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32" w:rsidRDefault="001A3432"/>
    <w:p w:rsidR="001A3432" w:rsidRDefault="001A3432"/>
    <w:p w:rsidR="001A3432" w:rsidRDefault="001A3432">
      <w:bookmarkStart w:id="0" w:name="_GoBack"/>
      <w:bookmarkEnd w:id="0"/>
    </w:p>
    <w:tbl>
      <w:tblPr>
        <w:tblStyle w:val="Tablaconcuadrcula"/>
        <w:tblW w:w="14430" w:type="dxa"/>
        <w:tblInd w:w="-5" w:type="dxa"/>
        <w:tblLook w:val="04A0" w:firstRow="1" w:lastRow="0" w:firstColumn="1" w:lastColumn="0" w:noHBand="0" w:noVBand="1"/>
      </w:tblPr>
      <w:tblGrid>
        <w:gridCol w:w="3402"/>
        <w:gridCol w:w="4111"/>
        <w:gridCol w:w="1701"/>
        <w:gridCol w:w="1843"/>
        <w:gridCol w:w="3373"/>
      </w:tblGrid>
      <w:tr w:rsidR="001A3432" w:rsidRPr="00BB34DD" w:rsidTr="001A3432">
        <w:trPr>
          <w:trHeight w:val="360"/>
        </w:trPr>
        <w:tc>
          <w:tcPr>
            <w:tcW w:w="3402" w:type="dxa"/>
          </w:tcPr>
          <w:p w:rsidR="001A3432" w:rsidRPr="00BB34DD" w:rsidRDefault="001A3432" w:rsidP="006450E6">
            <w:pPr>
              <w:rPr>
                <w:rFonts w:cs="Arial"/>
                <w:b/>
              </w:rPr>
            </w:pPr>
            <w:r w:rsidRPr="00BB34DD">
              <w:rPr>
                <w:rFonts w:cs="Arial"/>
                <w:b/>
              </w:rPr>
              <w:t>Actividad</w:t>
            </w:r>
          </w:p>
        </w:tc>
        <w:tc>
          <w:tcPr>
            <w:tcW w:w="4111" w:type="dxa"/>
          </w:tcPr>
          <w:p w:rsidR="001A3432" w:rsidRPr="00BB34DD" w:rsidRDefault="001A3432" w:rsidP="006450E6">
            <w:pPr>
              <w:rPr>
                <w:rFonts w:cs="Arial"/>
                <w:b/>
              </w:rPr>
            </w:pPr>
            <w:r w:rsidRPr="00BB34DD">
              <w:rPr>
                <w:rFonts w:cs="Arial"/>
                <w:b/>
              </w:rPr>
              <w:t>Que se realiza</w:t>
            </w:r>
          </w:p>
        </w:tc>
        <w:tc>
          <w:tcPr>
            <w:tcW w:w="1701" w:type="dxa"/>
          </w:tcPr>
          <w:p w:rsidR="001A3432" w:rsidRPr="00BB34DD" w:rsidRDefault="001A3432" w:rsidP="006450E6">
            <w:pPr>
              <w:jc w:val="center"/>
              <w:rPr>
                <w:rFonts w:cs="Arial"/>
                <w:b/>
              </w:rPr>
            </w:pPr>
            <w:r w:rsidRPr="00BB34DD">
              <w:rPr>
                <w:rFonts w:cs="Arial"/>
                <w:b/>
              </w:rPr>
              <w:t>Periodo</w:t>
            </w:r>
          </w:p>
        </w:tc>
        <w:tc>
          <w:tcPr>
            <w:tcW w:w="1843" w:type="dxa"/>
          </w:tcPr>
          <w:p w:rsidR="001A3432" w:rsidRPr="00BB34DD" w:rsidRDefault="001A3432" w:rsidP="006450E6">
            <w:pPr>
              <w:rPr>
                <w:rFonts w:cs="Arial"/>
                <w:b/>
              </w:rPr>
            </w:pPr>
            <w:r w:rsidRPr="00BB34DD">
              <w:rPr>
                <w:rFonts w:cs="Arial"/>
                <w:b/>
              </w:rPr>
              <w:t>Cantidad</w:t>
            </w:r>
          </w:p>
        </w:tc>
        <w:tc>
          <w:tcPr>
            <w:tcW w:w="3373" w:type="dxa"/>
          </w:tcPr>
          <w:p w:rsidR="001A3432" w:rsidRPr="00BB34DD" w:rsidRDefault="001A3432" w:rsidP="006450E6">
            <w:pPr>
              <w:rPr>
                <w:rFonts w:cs="Arial"/>
                <w:b/>
              </w:rPr>
            </w:pPr>
            <w:r w:rsidRPr="00BB34DD">
              <w:rPr>
                <w:rFonts w:cs="Arial"/>
                <w:b/>
              </w:rPr>
              <w:t>observaciones</w:t>
            </w:r>
          </w:p>
        </w:tc>
      </w:tr>
      <w:tr w:rsidR="001A3432" w:rsidRPr="00BB34DD" w:rsidTr="001A3432">
        <w:trPr>
          <w:trHeight w:val="701"/>
        </w:trPr>
        <w:tc>
          <w:tcPr>
            <w:tcW w:w="3402" w:type="dxa"/>
          </w:tcPr>
          <w:p w:rsidR="001A3432" w:rsidRPr="00BB34DD" w:rsidRDefault="001A3432" w:rsidP="006450E6">
            <w:r w:rsidRPr="00BB34DD">
              <w:t>-Información Turística.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1"/>
              </w:numPr>
            </w:pPr>
            <w:r w:rsidRPr="00BB34DD">
              <w:t>Módulo de Información ubicado en el Centro de la cabecera de Pinal de Amoles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1"/>
              </w:numPr>
            </w:pPr>
            <w:r w:rsidRPr="00BB34DD">
              <w:t>Oficina de Turismo</w:t>
            </w:r>
          </w:p>
          <w:p w:rsidR="001A3432" w:rsidRPr="00BB34DD" w:rsidRDefault="001A3432" w:rsidP="006450E6">
            <w:pPr>
              <w:pStyle w:val="Prrafodelista"/>
            </w:pPr>
            <w:r w:rsidRPr="00BB34DD">
              <w:t>Ubicadas en la colonia Curva colorada, Pinal de Amoles.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1"/>
              </w:numPr>
            </w:pPr>
            <w:r w:rsidRPr="00BB34DD">
              <w:t>Stan de Información turista durante periodo de semana santa.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1"/>
              </w:numPr>
            </w:pPr>
            <w:r w:rsidRPr="00BB34DD">
              <w:t>Vía telefónica 29-2- 52- 30</w:t>
            </w:r>
          </w:p>
        </w:tc>
        <w:tc>
          <w:tcPr>
            <w:tcW w:w="4111" w:type="dxa"/>
          </w:tcPr>
          <w:p w:rsidR="001A3432" w:rsidRPr="00BB34DD" w:rsidRDefault="001A3432" w:rsidP="006450E6">
            <w:r w:rsidRPr="00BB34DD">
              <w:t xml:space="preserve">El turista recibe información oral y escrita (folleto) de los lugares turísticos del Municipio. </w:t>
            </w:r>
          </w:p>
          <w:p w:rsidR="001A3432" w:rsidRPr="00BB34DD" w:rsidRDefault="001A3432" w:rsidP="006450E6"/>
          <w:p w:rsidR="001A3432" w:rsidRPr="00BB34DD" w:rsidRDefault="001A3432" w:rsidP="006450E6"/>
        </w:tc>
        <w:tc>
          <w:tcPr>
            <w:tcW w:w="1701" w:type="dxa"/>
          </w:tcPr>
          <w:p w:rsidR="001A3432" w:rsidRPr="00BB34DD" w:rsidRDefault="001A3432" w:rsidP="006450E6">
            <w:r w:rsidRPr="00BB34DD">
              <w:t>Octubre 2015 al Julio 2017</w:t>
            </w:r>
          </w:p>
        </w:tc>
        <w:tc>
          <w:tcPr>
            <w:tcW w:w="1843" w:type="dxa"/>
          </w:tcPr>
          <w:p w:rsidR="001A3432" w:rsidRPr="00BB34DD" w:rsidRDefault="001A3432" w:rsidP="006450E6">
            <w:r w:rsidRPr="00BB34DD">
              <w:t>32,000 personas.</w:t>
            </w:r>
          </w:p>
        </w:tc>
        <w:tc>
          <w:tcPr>
            <w:tcW w:w="3373" w:type="dxa"/>
          </w:tcPr>
          <w:p w:rsidR="001A3432" w:rsidRPr="00BB34DD" w:rsidRDefault="001A3432" w:rsidP="006450E6">
            <w:r w:rsidRPr="00BB34DD">
              <w:t>En promedio por familia se cuentas con cuatro miembros por lo cual a la fecha se han atendido 7,000 familias.</w:t>
            </w:r>
          </w:p>
          <w:p w:rsidR="001A3432" w:rsidRPr="00BB34DD" w:rsidRDefault="001A3432" w:rsidP="006450E6">
            <w:r w:rsidRPr="00BB34DD">
              <w:t>La temporada de Semana Santa tiene mayor afluencia Turística.</w:t>
            </w:r>
          </w:p>
          <w:p w:rsidR="001A3432" w:rsidRPr="00BB34DD" w:rsidRDefault="001A3432" w:rsidP="006450E6">
            <w:r w:rsidRPr="00BB34DD">
              <w:t>Se cuenta con libros de Registros.</w:t>
            </w:r>
          </w:p>
        </w:tc>
      </w:tr>
      <w:tr w:rsidR="001A3432" w:rsidRPr="00BB34DD" w:rsidTr="001A3432">
        <w:trPr>
          <w:trHeight w:val="360"/>
        </w:trPr>
        <w:tc>
          <w:tcPr>
            <w:tcW w:w="3402" w:type="dxa"/>
          </w:tcPr>
          <w:p w:rsidR="001A3432" w:rsidRPr="00BB34DD" w:rsidRDefault="001A3432" w:rsidP="006450E6">
            <w:r w:rsidRPr="00BB34DD">
              <w:t>-Promoción Turística en redes sociales;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</w:pPr>
            <w:r w:rsidRPr="00BB34DD">
              <w:t>Página de Facebook</w:t>
            </w:r>
          </w:p>
        </w:tc>
        <w:tc>
          <w:tcPr>
            <w:tcW w:w="4111" w:type="dxa"/>
          </w:tcPr>
          <w:p w:rsidR="001A3432" w:rsidRPr="00BB34DD" w:rsidRDefault="001A3432" w:rsidP="006450E6">
            <w:r w:rsidRPr="00BB34DD">
              <w:t>Se actualiza información de los sitios de interés turísticos más relevantes del Municipio.</w:t>
            </w:r>
          </w:p>
        </w:tc>
        <w:tc>
          <w:tcPr>
            <w:tcW w:w="1701" w:type="dxa"/>
          </w:tcPr>
          <w:p w:rsidR="001A3432" w:rsidRPr="00BB34DD" w:rsidRDefault="001A3432" w:rsidP="006450E6">
            <w:r w:rsidRPr="00BB34DD">
              <w:t>Octubre 2015 al Octubre 2017</w:t>
            </w:r>
          </w:p>
        </w:tc>
        <w:tc>
          <w:tcPr>
            <w:tcW w:w="1843" w:type="dxa"/>
          </w:tcPr>
          <w:p w:rsidR="001A3432" w:rsidRPr="00BB34DD" w:rsidRDefault="001A3432" w:rsidP="006450E6">
            <w:r w:rsidRPr="00BB34DD">
              <w:t>+ De 10,000 Seguidores.</w:t>
            </w:r>
          </w:p>
        </w:tc>
        <w:tc>
          <w:tcPr>
            <w:tcW w:w="3373" w:type="dxa"/>
          </w:tcPr>
          <w:p w:rsidR="001A3432" w:rsidRPr="00BB34DD" w:rsidRDefault="001A3432" w:rsidP="006450E6">
            <w:r w:rsidRPr="00BB34DD">
              <w:t>Se contesta todos los mensajes con información Requerida.</w:t>
            </w:r>
          </w:p>
        </w:tc>
      </w:tr>
      <w:tr w:rsidR="001A3432" w:rsidRPr="00BB34DD" w:rsidTr="001A3432">
        <w:trPr>
          <w:trHeight w:val="340"/>
        </w:trPr>
        <w:tc>
          <w:tcPr>
            <w:tcW w:w="3402" w:type="dxa"/>
          </w:tcPr>
          <w:p w:rsidR="001A3432" w:rsidRPr="00BB34DD" w:rsidRDefault="001A3432" w:rsidP="006450E6">
            <w:r w:rsidRPr="00BB34DD">
              <w:t>Capacitaciones a prestadores de Servicios Turísticos:</w:t>
            </w:r>
          </w:p>
          <w:p w:rsidR="001A3432" w:rsidRPr="00BB34DD" w:rsidRDefault="001A3432" w:rsidP="006450E6"/>
          <w:p w:rsidR="001A3432" w:rsidRPr="00BB34DD" w:rsidRDefault="001A3432" w:rsidP="006450E6"/>
        </w:tc>
        <w:tc>
          <w:tcPr>
            <w:tcW w:w="4111" w:type="dxa"/>
          </w:tcPr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“</w:t>
            </w:r>
            <w:r w:rsidRPr="00BB34DD">
              <w:rPr>
                <w:rFonts w:cs="Arial"/>
                <w:lang w:val="es-ES_tradnl"/>
              </w:rPr>
              <w:t>Atención al cliente</w:t>
            </w:r>
            <w:r>
              <w:rPr>
                <w:rFonts w:cs="Arial"/>
                <w:lang w:val="es-ES_tradnl"/>
              </w:rPr>
              <w:t>”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  <w:lang w:val="es-ES_tradnl"/>
              </w:rPr>
            </w:pPr>
            <w:r w:rsidRPr="00BB34DD">
              <w:rPr>
                <w:rFonts w:cs="Arial"/>
                <w:lang w:val="es-ES_tradnl"/>
              </w:rPr>
              <w:t>Marketing por Redes Sociales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  <w:lang w:val="es-ES_tradnl"/>
              </w:rPr>
            </w:pPr>
            <w:r w:rsidRPr="00BB34DD">
              <w:rPr>
                <w:rFonts w:cs="Arial"/>
                <w:lang w:val="es-ES_tradnl"/>
              </w:rPr>
              <w:t>“Calidad y Mejora Continua”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  <w:color w:val="000000" w:themeColor="text1"/>
              </w:rPr>
            </w:pPr>
            <w:r w:rsidRPr="00BB34DD">
              <w:rPr>
                <w:rFonts w:cs="Arial"/>
                <w:color w:val="000000" w:themeColor="text1"/>
              </w:rPr>
              <w:t>“Perfil del Prestador”.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  <w:color w:val="000000" w:themeColor="text1"/>
              </w:rPr>
            </w:pPr>
            <w:r w:rsidRPr="00BB34DD">
              <w:rPr>
                <w:rFonts w:cs="Arial"/>
                <w:color w:val="000000" w:themeColor="text1"/>
              </w:rPr>
              <w:t>Biodiversidad.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  <w:lang w:val="es-ES_tradnl"/>
              </w:rPr>
            </w:pPr>
            <w:r w:rsidRPr="00BB34DD">
              <w:rPr>
                <w:rFonts w:cs="Arial"/>
                <w:lang w:val="es-ES_tradnl"/>
              </w:rPr>
              <w:t>“Capital Humano”.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  <w:lang w:val="es-ES_tradnl"/>
              </w:rPr>
            </w:pPr>
            <w:r w:rsidRPr="00BB34DD">
              <w:rPr>
                <w:rFonts w:cs="Arial"/>
                <w:lang w:val="es-ES_tradnl"/>
              </w:rPr>
              <w:t>Taller encuentro empresarial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  <w:lang w:val="es-ES_tradnl"/>
              </w:rPr>
            </w:pPr>
            <w:r w:rsidRPr="00BB34DD">
              <w:rPr>
                <w:rFonts w:cs="Arial"/>
                <w:lang w:val="es-ES_tradnl"/>
              </w:rPr>
              <w:t>“Curso de Turismo Sustentable en Áreas Protegidas”,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</w:rPr>
            </w:pPr>
            <w:r w:rsidRPr="00BB34DD">
              <w:rPr>
                <w:rFonts w:cs="Arial"/>
                <w:lang w:val="es-ES_tradnl"/>
              </w:rPr>
              <w:t>“Herramientas de Calidad y Mejora Continua para pequeños negocios”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  <w:color w:val="000000" w:themeColor="text1"/>
              </w:rPr>
            </w:pPr>
            <w:r w:rsidRPr="00BB34DD">
              <w:rPr>
                <w:rFonts w:cs="Arial"/>
                <w:color w:val="000000" w:themeColor="text1"/>
              </w:rPr>
              <w:t>Diplomado de certificación de Guías de Excursionismo 2016.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  <w:color w:val="000000" w:themeColor="text1"/>
              </w:rPr>
            </w:pPr>
            <w:r w:rsidRPr="00BB34DD">
              <w:rPr>
                <w:rFonts w:cs="Arial"/>
                <w:color w:val="000000" w:themeColor="text1"/>
              </w:rPr>
              <w:t>Primeros Auxilios.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  <w:lang w:val="es-ES_tradnl"/>
              </w:rPr>
            </w:pPr>
            <w:r w:rsidRPr="00BB34DD">
              <w:rPr>
                <w:rFonts w:cs="Arial"/>
                <w:lang w:val="es-ES_tradnl"/>
              </w:rPr>
              <w:t>“Capacitación Turística a Policías Municipales”.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  <w:lang w:val="es-ES_tradnl"/>
              </w:rPr>
            </w:pPr>
            <w:r w:rsidRPr="00BB34DD">
              <w:rPr>
                <w:rFonts w:cs="Arial"/>
                <w:lang w:val="es-ES_tradnl"/>
              </w:rPr>
              <w:t>Curso básico de Administración a Campamentos.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  <w:rPr>
                <w:rFonts w:cs="Arial"/>
              </w:rPr>
            </w:pPr>
            <w:r w:rsidRPr="00BB34DD">
              <w:rPr>
                <w:rFonts w:cs="Arial"/>
              </w:rPr>
              <w:t>Diseño de Productos Turísticos.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2"/>
              </w:numPr>
            </w:pPr>
            <w:r w:rsidRPr="00BB34DD">
              <w:rPr>
                <w:rFonts w:cs="Arial"/>
                <w:color w:val="000000" w:themeColor="text1"/>
              </w:rPr>
              <w:t>Diplomado de Certificación de Guías de Excursionismo 2017.</w:t>
            </w:r>
          </w:p>
        </w:tc>
        <w:tc>
          <w:tcPr>
            <w:tcW w:w="1701" w:type="dxa"/>
          </w:tcPr>
          <w:p w:rsidR="001A3432" w:rsidRPr="00BB34DD" w:rsidRDefault="001A3432" w:rsidP="006450E6">
            <w:r w:rsidRPr="00BB34DD">
              <w:t>Octubre 2015 al Julio 2017</w:t>
            </w:r>
          </w:p>
        </w:tc>
        <w:tc>
          <w:tcPr>
            <w:tcW w:w="1843" w:type="dxa"/>
          </w:tcPr>
          <w:p w:rsidR="001A3432" w:rsidRPr="00BB34DD" w:rsidRDefault="001A3432" w:rsidP="006450E6">
            <w:r w:rsidRPr="00BB34DD">
              <w:t>36 prestadores de Servicios Turísticos.</w:t>
            </w:r>
          </w:p>
        </w:tc>
        <w:tc>
          <w:tcPr>
            <w:tcW w:w="3373" w:type="dxa"/>
          </w:tcPr>
          <w:p w:rsidR="001A3432" w:rsidRPr="00BB34DD" w:rsidRDefault="001A3432" w:rsidP="006450E6">
            <w:r w:rsidRPr="00BB34DD">
              <w:t xml:space="preserve">De acuerdo a las listas de asistencia de capacitaciones. </w:t>
            </w:r>
          </w:p>
          <w:p w:rsidR="001A3432" w:rsidRPr="00BB34DD" w:rsidRDefault="001A3432" w:rsidP="006450E6"/>
        </w:tc>
      </w:tr>
      <w:tr w:rsidR="001A3432" w:rsidRPr="00BB34DD" w:rsidTr="001A3432">
        <w:trPr>
          <w:trHeight w:val="360"/>
        </w:trPr>
        <w:tc>
          <w:tcPr>
            <w:tcW w:w="3402" w:type="dxa"/>
          </w:tcPr>
          <w:p w:rsidR="001A3432" w:rsidRPr="00BB34DD" w:rsidRDefault="001A3432" w:rsidP="006450E6">
            <w:r w:rsidRPr="00BB34DD">
              <w:t>Eventos de  Turismo de Aventura</w:t>
            </w:r>
          </w:p>
          <w:p w:rsidR="001A3432" w:rsidRPr="00BB34DD" w:rsidRDefault="001A3432" w:rsidP="006450E6">
            <w:r w:rsidRPr="00BB34DD">
              <w:t>(Deportes)</w:t>
            </w:r>
          </w:p>
        </w:tc>
        <w:tc>
          <w:tcPr>
            <w:tcW w:w="4111" w:type="dxa"/>
          </w:tcPr>
          <w:p w:rsidR="001A3432" w:rsidRPr="00BB34DD" w:rsidRDefault="001A3432" w:rsidP="001A3432">
            <w:pPr>
              <w:pStyle w:val="Prrafodelista"/>
              <w:numPr>
                <w:ilvl w:val="0"/>
                <w:numId w:val="3"/>
              </w:numPr>
              <w:rPr>
                <w:rFonts w:cs="Arial"/>
              </w:rPr>
            </w:pPr>
            <w:r w:rsidRPr="00BB34DD">
              <w:rPr>
                <w:rFonts w:cs="Arial"/>
              </w:rPr>
              <w:t>Carrera xtrail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3"/>
              </w:numPr>
              <w:rPr>
                <w:rFonts w:cs="Arial"/>
              </w:rPr>
            </w:pPr>
            <w:r w:rsidRPr="00BB34DD">
              <w:rPr>
                <w:rFonts w:cs="Arial"/>
              </w:rPr>
              <w:t>Paseo Ciclista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3"/>
              </w:numPr>
            </w:pPr>
            <w:r w:rsidRPr="00BB34DD">
              <w:rPr>
                <w:rFonts w:cs="Arial"/>
              </w:rPr>
              <w:t>Ultra Maratón Barrancas de Amoles.</w:t>
            </w:r>
          </w:p>
        </w:tc>
        <w:tc>
          <w:tcPr>
            <w:tcW w:w="1701" w:type="dxa"/>
          </w:tcPr>
          <w:p w:rsidR="001A3432" w:rsidRPr="00BB34DD" w:rsidRDefault="001A3432" w:rsidP="006450E6">
            <w:r w:rsidRPr="00BB34DD">
              <w:t>Octubre 2015 al Julio 2017</w:t>
            </w:r>
          </w:p>
        </w:tc>
        <w:tc>
          <w:tcPr>
            <w:tcW w:w="1843" w:type="dxa"/>
          </w:tcPr>
          <w:p w:rsidR="001A3432" w:rsidRPr="00BB34DD" w:rsidRDefault="001A3432" w:rsidP="006450E6">
            <w:r w:rsidRPr="00BB34DD">
              <w:t>3,000 personas</w:t>
            </w:r>
          </w:p>
        </w:tc>
        <w:tc>
          <w:tcPr>
            <w:tcW w:w="3373" w:type="dxa"/>
          </w:tcPr>
          <w:p w:rsidR="001A3432" w:rsidRPr="00BB34DD" w:rsidRDefault="001A3432" w:rsidP="006450E6">
            <w:r w:rsidRPr="00BB34DD">
              <w:t>En promedio por participante se cuenta una persona más que los acompañe.</w:t>
            </w:r>
          </w:p>
          <w:p w:rsidR="001A3432" w:rsidRPr="00BB34DD" w:rsidRDefault="001A3432" w:rsidP="006450E6"/>
        </w:tc>
      </w:tr>
      <w:tr w:rsidR="001A3432" w:rsidRPr="00BB34DD" w:rsidTr="001A3432">
        <w:trPr>
          <w:trHeight w:val="340"/>
        </w:trPr>
        <w:tc>
          <w:tcPr>
            <w:tcW w:w="3402" w:type="dxa"/>
          </w:tcPr>
          <w:p w:rsidR="001A3432" w:rsidRPr="00BB34DD" w:rsidRDefault="001A3432" w:rsidP="006450E6">
            <w:r w:rsidRPr="00BB34DD">
              <w:t>Exposiciones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4"/>
              </w:numPr>
            </w:pPr>
            <w:r w:rsidRPr="00BB34DD">
              <w:t>Expo Sierra Gorda.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4"/>
              </w:numPr>
            </w:pPr>
            <w:r w:rsidRPr="00BB34DD">
              <w:t>Exposición Pueblos Mágicos.</w:t>
            </w:r>
          </w:p>
          <w:p w:rsidR="001A3432" w:rsidRPr="00BB34DD" w:rsidRDefault="001A3432" w:rsidP="006450E6">
            <w:pPr>
              <w:rPr>
                <w:b/>
              </w:rPr>
            </w:pPr>
          </w:p>
        </w:tc>
        <w:tc>
          <w:tcPr>
            <w:tcW w:w="4111" w:type="dxa"/>
          </w:tcPr>
          <w:p w:rsidR="001A3432" w:rsidRPr="00BB34DD" w:rsidRDefault="001A3432" w:rsidP="006450E6"/>
          <w:p w:rsidR="001A3432" w:rsidRPr="00BB34DD" w:rsidRDefault="001A3432" w:rsidP="006450E6">
            <w:r w:rsidRPr="00BB34DD">
              <w:t>Se brinda información Turísticas y se promueven las artesanías del Municipio.</w:t>
            </w:r>
          </w:p>
        </w:tc>
        <w:tc>
          <w:tcPr>
            <w:tcW w:w="1701" w:type="dxa"/>
          </w:tcPr>
          <w:p w:rsidR="001A3432" w:rsidRPr="00BB34DD" w:rsidRDefault="001A3432" w:rsidP="006450E6">
            <w:r w:rsidRPr="00BB34DD">
              <w:t>Julio 2016</w:t>
            </w:r>
          </w:p>
          <w:p w:rsidR="001A3432" w:rsidRPr="00BB34DD" w:rsidRDefault="001A3432" w:rsidP="006450E6">
            <w:r w:rsidRPr="00BB34DD">
              <w:t>Julio 2017</w:t>
            </w:r>
          </w:p>
          <w:p w:rsidR="001A3432" w:rsidRPr="00BB34DD" w:rsidRDefault="001A3432" w:rsidP="006450E6">
            <w:r w:rsidRPr="00BB34DD">
              <w:t>Octubre 2016</w:t>
            </w:r>
          </w:p>
        </w:tc>
        <w:tc>
          <w:tcPr>
            <w:tcW w:w="1843" w:type="dxa"/>
          </w:tcPr>
          <w:p w:rsidR="001A3432" w:rsidRPr="00BB34DD" w:rsidRDefault="001A3432" w:rsidP="006450E6">
            <w:r w:rsidRPr="00BB34DD">
              <w:t>5,000 personas</w:t>
            </w:r>
          </w:p>
        </w:tc>
        <w:tc>
          <w:tcPr>
            <w:tcW w:w="3373" w:type="dxa"/>
          </w:tcPr>
          <w:p w:rsidR="001A3432" w:rsidRPr="00BB34DD" w:rsidRDefault="001A3432" w:rsidP="006450E6"/>
        </w:tc>
      </w:tr>
      <w:tr w:rsidR="001A3432" w:rsidRPr="00BB34DD" w:rsidTr="001A3432">
        <w:trPr>
          <w:trHeight w:val="360"/>
        </w:trPr>
        <w:tc>
          <w:tcPr>
            <w:tcW w:w="3402" w:type="dxa"/>
          </w:tcPr>
          <w:p w:rsidR="001A3432" w:rsidRPr="00BB34DD" w:rsidRDefault="001A3432" w:rsidP="006450E6">
            <w:r w:rsidRPr="00BB34DD">
              <w:t>Procodes</w:t>
            </w:r>
          </w:p>
        </w:tc>
        <w:tc>
          <w:tcPr>
            <w:tcW w:w="4111" w:type="dxa"/>
          </w:tcPr>
          <w:p w:rsidR="001A3432" w:rsidRPr="00BB34DD" w:rsidRDefault="001A3432" w:rsidP="006450E6">
            <w:r w:rsidRPr="00BB34DD">
              <w:t>Se gestiona Proyecto CONANP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5"/>
              </w:numPr>
            </w:pPr>
            <w:r w:rsidRPr="00BB34DD">
              <w:t>(Construcción de módulo de baños en la comunidad de Cuatro Palos).</w:t>
            </w:r>
          </w:p>
        </w:tc>
        <w:tc>
          <w:tcPr>
            <w:tcW w:w="1701" w:type="dxa"/>
          </w:tcPr>
          <w:p w:rsidR="001A3432" w:rsidRPr="00BB34DD" w:rsidRDefault="001A3432" w:rsidP="006450E6">
            <w:r w:rsidRPr="00BB34DD">
              <w:t>Marzo - Diciembre 2016</w:t>
            </w:r>
          </w:p>
        </w:tc>
        <w:tc>
          <w:tcPr>
            <w:tcW w:w="1843" w:type="dxa"/>
          </w:tcPr>
          <w:p w:rsidR="001A3432" w:rsidRPr="00BB34DD" w:rsidRDefault="001A3432" w:rsidP="006450E6">
            <w:r w:rsidRPr="00BB34DD">
              <w:t>1 proyecto</w:t>
            </w:r>
          </w:p>
        </w:tc>
        <w:tc>
          <w:tcPr>
            <w:tcW w:w="3373" w:type="dxa"/>
          </w:tcPr>
          <w:p w:rsidR="001A3432" w:rsidRPr="00BB34DD" w:rsidRDefault="001A3432" w:rsidP="006450E6">
            <w:r w:rsidRPr="00BB34DD">
              <w:t>Sera un infraestructura para la calidad de atención al turista con servicio básico.</w:t>
            </w:r>
          </w:p>
        </w:tc>
      </w:tr>
      <w:tr w:rsidR="001A3432" w:rsidRPr="00BB34DD" w:rsidTr="001A3432">
        <w:trPr>
          <w:trHeight w:val="1034"/>
        </w:trPr>
        <w:tc>
          <w:tcPr>
            <w:tcW w:w="3402" w:type="dxa"/>
          </w:tcPr>
          <w:p w:rsidR="001A3432" w:rsidRPr="00BB34DD" w:rsidRDefault="001A3432" w:rsidP="006450E6">
            <w:r w:rsidRPr="00BB34DD">
              <w:t>PET</w:t>
            </w:r>
          </w:p>
        </w:tc>
        <w:tc>
          <w:tcPr>
            <w:tcW w:w="4111" w:type="dxa"/>
          </w:tcPr>
          <w:p w:rsidR="001A3432" w:rsidRPr="00BB34DD" w:rsidRDefault="001A3432" w:rsidP="006450E6">
            <w:r w:rsidRPr="00BB34DD">
              <w:t>Se gestionan Proyectos ante SEMARNAT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lang w:eastAsia="es-MX"/>
              </w:rPr>
            </w:pPr>
            <w:r w:rsidRPr="00BB34DD">
              <w:rPr>
                <w:rFonts w:eastAsia="Times New Roman" w:cs="Times New Roman"/>
                <w:color w:val="000000"/>
                <w:lang w:eastAsia="es-MX"/>
              </w:rPr>
              <w:t xml:space="preserve">Olla de agua o jagüey rehabilitación. Casas Viejas 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lang w:eastAsia="es-MX"/>
              </w:rPr>
            </w:pPr>
            <w:r w:rsidRPr="00BB34DD">
              <w:rPr>
                <w:rFonts w:eastAsia="Times New Roman" w:cs="Times New Roman"/>
                <w:color w:val="000000"/>
                <w:lang w:eastAsia="es-MX"/>
              </w:rPr>
              <w:t>Olla de agua o jagüey rehabilitación. Tepozán.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lang w:eastAsia="es-MX"/>
              </w:rPr>
            </w:pPr>
            <w:r w:rsidRPr="00BB34DD">
              <w:rPr>
                <w:rFonts w:eastAsia="Times New Roman" w:cs="Times New Roman"/>
                <w:color w:val="000000"/>
                <w:lang w:eastAsia="es-MX"/>
              </w:rPr>
              <w:t xml:space="preserve">Senderos Interpretativos construcción. Agua Fría 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lang w:eastAsia="es-MX"/>
              </w:rPr>
            </w:pPr>
            <w:r w:rsidRPr="00BB34DD">
              <w:rPr>
                <w:rFonts w:eastAsia="Times New Roman" w:cs="Times New Roman"/>
                <w:color w:val="000000"/>
                <w:lang w:eastAsia="es-MX"/>
              </w:rPr>
              <w:t xml:space="preserve">Senderos Interpretativos construcción Agua Verde 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lang w:eastAsia="es-MX"/>
              </w:rPr>
            </w:pPr>
            <w:r w:rsidRPr="00BB34DD">
              <w:rPr>
                <w:rFonts w:eastAsia="Times New Roman" w:cs="Times New Roman"/>
                <w:color w:val="000000"/>
                <w:lang w:eastAsia="es-MX"/>
              </w:rPr>
              <w:t>Senderos Interpretativos construcción. Bucareli.</w:t>
            </w:r>
          </w:p>
          <w:p w:rsidR="001A3432" w:rsidRPr="00BB34DD" w:rsidRDefault="001A3432" w:rsidP="001A3432">
            <w:pPr>
              <w:pStyle w:val="Prrafodelista"/>
              <w:numPr>
                <w:ilvl w:val="0"/>
                <w:numId w:val="5"/>
              </w:numPr>
            </w:pPr>
            <w:r w:rsidRPr="00BB34DD">
              <w:rPr>
                <w:rFonts w:eastAsia="Times New Roman" w:cs="Times New Roman"/>
                <w:color w:val="000000"/>
                <w:lang w:eastAsia="es-MX"/>
              </w:rPr>
              <w:t>Apiarios establecimiento.( El Plátano)</w:t>
            </w:r>
          </w:p>
          <w:p w:rsidR="001A3432" w:rsidRPr="00BB34DD" w:rsidRDefault="001A3432" w:rsidP="006450E6"/>
        </w:tc>
        <w:tc>
          <w:tcPr>
            <w:tcW w:w="1701" w:type="dxa"/>
          </w:tcPr>
          <w:p w:rsidR="001A3432" w:rsidRPr="00BB34DD" w:rsidRDefault="001A3432" w:rsidP="006450E6">
            <w:r w:rsidRPr="00BB34DD">
              <w:t>Enero - Diciembre 2016.</w:t>
            </w:r>
          </w:p>
        </w:tc>
        <w:tc>
          <w:tcPr>
            <w:tcW w:w="1843" w:type="dxa"/>
          </w:tcPr>
          <w:p w:rsidR="001A3432" w:rsidRPr="00BB34DD" w:rsidRDefault="001A3432" w:rsidP="006450E6">
            <w:r w:rsidRPr="00BB34DD">
              <w:t>6 proyectos.</w:t>
            </w:r>
          </w:p>
        </w:tc>
        <w:tc>
          <w:tcPr>
            <w:tcW w:w="3373" w:type="dxa"/>
          </w:tcPr>
          <w:p w:rsidR="001A3432" w:rsidRPr="00BB34DD" w:rsidRDefault="001A3432" w:rsidP="006450E6">
            <w:r w:rsidRPr="00BB34DD">
              <w:t>Se beneficiaron 376 habitantes de 6 comunidades.</w:t>
            </w:r>
          </w:p>
        </w:tc>
      </w:tr>
    </w:tbl>
    <w:p w:rsidR="001A3432" w:rsidRPr="001A3432" w:rsidRDefault="001A3432" w:rsidP="001A3432">
      <w:pPr>
        <w:tabs>
          <w:tab w:val="left" w:pos="1812"/>
        </w:tabs>
      </w:pPr>
    </w:p>
    <w:sectPr w:rsidR="001A3432" w:rsidRPr="001A3432" w:rsidSect="001A3432">
      <w:headerReference w:type="even" r:id="rId7"/>
      <w:headerReference w:type="default" r:id="rId8"/>
      <w:headerReference w:type="first" r:id="rId9"/>
      <w:pgSz w:w="15840" w:h="12240" w:orient="landscape" w:code="1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8F" w:rsidRDefault="00D3498F">
      <w:pPr>
        <w:spacing w:after="0" w:line="240" w:lineRule="auto"/>
      </w:pPr>
      <w:r>
        <w:separator/>
      </w:r>
    </w:p>
  </w:endnote>
  <w:endnote w:type="continuationSeparator" w:id="0">
    <w:p w:rsidR="00D3498F" w:rsidRDefault="00D3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8F" w:rsidRDefault="00D3498F">
      <w:pPr>
        <w:spacing w:after="0" w:line="240" w:lineRule="auto"/>
      </w:pPr>
      <w:r>
        <w:separator/>
      </w:r>
    </w:p>
  </w:footnote>
  <w:footnote w:type="continuationSeparator" w:id="0">
    <w:p w:rsidR="00D3498F" w:rsidRDefault="00D3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E1" w:rsidRDefault="001655F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9339" o:spid="_x0000_s2050" type="#_x0000_t75" style="position:absolute;margin-left:0;margin-top:0;width:719.95pt;height:539.95pt;z-index:-251656192;mso-position-horizontal:center;mso-position-horizontal-relative:margin;mso-position-vertical:center;mso-position-vertical-relative:margin" o:allowincell="f">
          <v:imagedata r:id="rId1" o:title="hoja turismo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E1" w:rsidRDefault="001655F8" w:rsidP="008221BA">
    <w:pPr>
      <w:pStyle w:val="Encabezado"/>
      <w:tabs>
        <w:tab w:val="clear" w:pos="4419"/>
        <w:tab w:val="clear" w:pos="8838"/>
        <w:tab w:val="center" w:pos="6503"/>
      </w:tabs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9340" o:spid="_x0000_s2051" type="#_x0000_t75" style="position:absolute;margin-left:-48.45pt;margin-top:-29.2pt;width:787.65pt;height:575.35pt;z-index:-251655168;mso-position-horizontal-relative:margin;mso-position-vertical-relative:margin" o:allowincell="f">
          <v:imagedata r:id="rId1" o:title="hoja turismo01"/>
          <w10:wrap anchorx="margin" anchory="margin"/>
        </v:shape>
      </w:pict>
    </w:r>
    <w:r w:rsidR="007507E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E1" w:rsidRDefault="001655F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9338" o:spid="_x0000_s2049" type="#_x0000_t75" style="position:absolute;margin-left:0;margin-top:0;width:719.95pt;height:539.95pt;z-index:-251657216;mso-position-horizontal:center;mso-position-horizontal-relative:margin;mso-position-vertical:center;mso-position-vertical-relative:margin" o:allowincell="f">
          <v:imagedata r:id="rId1" o:title="hoja turismo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1997"/>
    <w:multiLevelType w:val="hybridMultilevel"/>
    <w:tmpl w:val="8C08A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7B42"/>
    <w:multiLevelType w:val="hybridMultilevel"/>
    <w:tmpl w:val="E2E87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867DB"/>
    <w:multiLevelType w:val="hybridMultilevel"/>
    <w:tmpl w:val="39A4D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309"/>
    <w:multiLevelType w:val="hybridMultilevel"/>
    <w:tmpl w:val="4F7EE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15220"/>
    <w:multiLevelType w:val="hybridMultilevel"/>
    <w:tmpl w:val="DEF62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BA"/>
    <w:rsid w:val="00082FF5"/>
    <w:rsid w:val="001655F8"/>
    <w:rsid w:val="00167777"/>
    <w:rsid w:val="001A3432"/>
    <w:rsid w:val="006A4BD6"/>
    <w:rsid w:val="007507E1"/>
    <w:rsid w:val="00766870"/>
    <w:rsid w:val="007E4391"/>
    <w:rsid w:val="008221BA"/>
    <w:rsid w:val="00B374CF"/>
    <w:rsid w:val="00D3498F"/>
    <w:rsid w:val="00F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B1759EE-0F3E-41AD-A6C3-08F5D46D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1BA"/>
  </w:style>
  <w:style w:type="table" w:styleId="Tablaconcuadrcula">
    <w:name w:val="Table Grid"/>
    <w:basedOn w:val="Tablanormal"/>
    <w:uiPriority w:val="39"/>
    <w:rsid w:val="0082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343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A3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432"/>
  </w:style>
  <w:style w:type="paragraph" w:styleId="Textodeglobo">
    <w:name w:val="Balloon Text"/>
    <w:basedOn w:val="Normal"/>
    <w:link w:val="TextodegloboCar"/>
    <w:uiPriority w:val="99"/>
    <w:semiHidden/>
    <w:unhideWhenUsed/>
    <w:rsid w:val="001A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Doble Sistemas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Doble V7 Speed</dc:creator>
  <cp:keywords/>
  <dc:description/>
  <cp:lastModifiedBy>Doble V7 Speed</cp:lastModifiedBy>
  <cp:revision>2</cp:revision>
  <cp:lastPrinted>2017-07-24T20:59:00Z</cp:lastPrinted>
  <dcterms:created xsi:type="dcterms:W3CDTF">2017-07-24T21:01:00Z</dcterms:created>
  <dcterms:modified xsi:type="dcterms:W3CDTF">2017-07-24T21:01:00Z</dcterms:modified>
</cp:coreProperties>
</file>